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2B" w:rsidRPr="009E3B2B" w:rsidRDefault="009E3B2B" w:rsidP="0025394B">
      <w:pPr>
        <w:pStyle w:val="paragraph"/>
        <w:shd w:val="clear" w:color="auto" w:fill="FFFFFF"/>
        <w:spacing w:before="180" w:beforeAutospacing="0" w:after="0" w:afterAutospacing="0"/>
        <w:jc w:val="center"/>
        <w:rPr>
          <w:b/>
          <w:bCs/>
          <w:color w:val="000000"/>
        </w:rPr>
      </w:pPr>
      <w:r w:rsidRPr="009E3B2B">
        <w:rPr>
          <w:b/>
          <w:bCs/>
          <w:color w:val="000000"/>
        </w:rPr>
        <w:t>ПАМЯТКА ДЛЯ НАСЕЛЕНИЯ</w:t>
      </w:r>
    </w:p>
    <w:p w:rsidR="0035090E" w:rsidRPr="009E3B2B" w:rsidRDefault="0035090E" w:rsidP="009E3B2B">
      <w:pPr>
        <w:pStyle w:val="paragraph"/>
        <w:shd w:val="clear" w:color="auto" w:fill="FFFFFF"/>
        <w:spacing w:before="0" w:beforeAutospacing="0" w:after="0" w:afterAutospacing="0"/>
        <w:jc w:val="center"/>
        <w:rPr>
          <w:color w:val="482400"/>
          <w:sz w:val="40"/>
          <w:szCs w:val="40"/>
        </w:rPr>
      </w:pPr>
      <w:r w:rsidRPr="009E3B2B">
        <w:rPr>
          <w:b/>
          <w:bCs/>
          <w:color w:val="482400"/>
          <w:sz w:val="40"/>
          <w:szCs w:val="40"/>
        </w:rPr>
        <w:t>Рекомендации</w:t>
      </w:r>
      <w:r w:rsidRPr="00267794">
        <w:rPr>
          <w:b/>
          <w:bCs/>
          <w:color w:val="482400"/>
          <w:sz w:val="40"/>
          <w:szCs w:val="40"/>
        </w:rPr>
        <w:t xml:space="preserve"> при покупке хлебобулочных и кондитерских изделий</w:t>
      </w:r>
    </w:p>
    <w:p w:rsidR="0035090E" w:rsidRPr="009E3B2B" w:rsidRDefault="009E3B2B" w:rsidP="009E3B2B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E3B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194310</wp:posOffset>
            </wp:positionV>
            <wp:extent cx="2409825" cy="1606550"/>
            <wp:effectExtent l="0" t="0" r="9525" b="0"/>
            <wp:wrapSquare wrapText="bothSides"/>
            <wp:docPr id="6" name="Рисунок 6" descr="https://avatars.mds.yandex.net/get-pdb/1924709/03aca574-be6e-4767-8731-73d7595741f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924709/03aca574-be6e-4767-8731-73d7595741f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4B" w:rsidRPr="009E3B2B">
        <w:rPr>
          <w:color w:val="000000"/>
        </w:rPr>
        <w:t xml:space="preserve"> </w:t>
      </w:r>
      <w:r w:rsidR="0035090E" w:rsidRPr="009E3B2B">
        <w:rPr>
          <w:color w:val="000000"/>
        </w:rPr>
        <w:t xml:space="preserve">В целях защиты своих законных прав </w:t>
      </w:r>
      <w:proofErr w:type="gramStart"/>
      <w:r w:rsidR="0035090E" w:rsidRPr="009E3B2B">
        <w:rPr>
          <w:color w:val="000000"/>
        </w:rPr>
        <w:t xml:space="preserve">и </w:t>
      </w:r>
      <w:r w:rsidR="0025394B" w:rsidRPr="009E3B2B">
        <w:rPr>
          <w:noProof/>
        </w:rPr>
        <mc:AlternateContent>
          <mc:Choice Requires="wps">
            <w:drawing>
              <wp:inline distT="0" distB="0" distL="0" distR="0" wp14:anchorId="68013134" wp14:editId="4ED81499">
                <wp:extent cx="304800" cy="304800"/>
                <wp:effectExtent l="0" t="0" r="0" b="0"/>
                <wp:docPr id="5" name="AutoShape 5" descr="https://kikolomoagem.com/wp-content/uploads/2014/09/p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BE388" id="AutoShape 5" o:spid="_x0000_s1026" alt="https://kikolomoagem.com/wp-content/uploads/2014/09/pa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nUQ2QN0CAAD7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25394B" w:rsidRPr="009E3B2B">
        <w:rPr>
          <w:color w:val="000000"/>
        </w:rPr>
        <w:t xml:space="preserve"> </w:t>
      </w:r>
      <w:r w:rsidR="0035090E" w:rsidRPr="009E3B2B">
        <w:rPr>
          <w:color w:val="000000"/>
        </w:rPr>
        <w:t>интересов</w:t>
      </w:r>
      <w:proofErr w:type="gramEnd"/>
      <w:r w:rsidR="0035090E" w:rsidRPr="009E3B2B">
        <w:rPr>
          <w:color w:val="000000"/>
        </w:rPr>
        <w:t xml:space="preserve">, профилактики пищевых отравлений, </w:t>
      </w:r>
      <w:r w:rsidR="0025394B" w:rsidRPr="009E3B2B">
        <w:rPr>
          <w:color w:val="000000"/>
        </w:rPr>
        <w:t xml:space="preserve">Филиал ФБУЗ «Центр гигиены и эпидемиологии в Алтайском крае в городе Заринске, Заринском, </w:t>
      </w:r>
      <w:proofErr w:type="spellStart"/>
      <w:r w:rsidR="0025394B" w:rsidRPr="009E3B2B">
        <w:rPr>
          <w:color w:val="000000"/>
        </w:rPr>
        <w:t>Залесовском</w:t>
      </w:r>
      <w:proofErr w:type="spellEnd"/>
      <w:r w:rsidR="0025394B" w:rsidRPr="009E3B2B">
        <w:rPr>
          <w:color w:val="000000"/>
        </w:rPr>
        <w:t xml:space="preserve">, </w:t>
      </w:r>
      <w:proofErr w:type="spellStart"/>
      <w:r w:rsidR="0025394B" w:rsidRPr="009E3B2B">
        <w:rPr>
          <w:color w:val="000000"/>
        </w:rPr>
        <w:t>Кытмановском</w:t>
      </w:r>
      <w:proofErr w:type="spellEnd"/>
      <w:r w:rsidR="0025394B" w:rsidRPr="009E3B2B">
        <w:rPr>
          <w:color w:val="000000"/>
        </w:rPr>
        <w:t xml:space="preserve"> и </w:t>
      </w:r>
      <w:proofErr w:type="spellStart"/>
      <w:r w:rsidR="0025394B" w:rsidRPr="009E3B2B">
        <w:rPr>
          <w:color w:val="000000"/>
        </w:rPr>
        <w:t>Тогульском</w:t>
      </w:r>
      <w:proofErr w:type="spellEnd"/>
      <w:r w:rsidR="0025394B" w:rsidRPr="009E3B2B">
        <w:rPr>
          <w:color w:val="000000"/>
        </w:rPr>
        <w:t xml:space="preserve"> районах» </w:t>
      </w:r>
      <w:r w:rsidR="0035090E" w:rsidRPr="009E3B2B">
        <w:rPr>
          <w:color w:val="000000"/>
        </w:rPr>
        <w:t xml:space="preserve"> р</w:t>
      </w:r>
      <w:bookmarkStart w:id="0" w:name="_GoBack"/>
      <w:bookmarkEnd w:id="0"/>
      <w:r w:rsidR="0035090E" w:rsidRPr="009E3B2B">
        <w:rPr>
          <w:color w:val="000000"/>
        </w:rPr>
        <w:t>екомендует населению учитывать и соблюдать следующие правила при выборе и покупке хлеба, хлебобулочных и кондитерских изделий:</w:t>
      </w:r>
    </w:p>
    <w:p w:rsidR="0035090E" w:rsidRPr="009E3B2B" w:rsidRDefault="0035090E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25394B" w:rsidRPr="009E3B2B">
        <w:rPr>
          <w:color w:val="000000"/>
        </w:rPr>
        <w:t xml:space="preserve"> </w:t>
      </w:r>
      <w:r w:rsidRPr="009E3B2B">
        <w:rPr>
          <w:color w:val="000000"/>
        </w:rPr>
        <w:t>покупать хлеб, хлебобулочные и кондитерские изделия следует в местах санкционированной торговли, где созданы и соблюдаются необходимые условия для их хранения и реализации (температурно-влажностный режим, наличие необходимого инвентаря, оборудования и тары);</w:t>
      </w:r>
    </w:p>
    <w:p w:rsidR="0035090E" w:rsidRPr="009E3B2B" w:rsidRDefault="0035090E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25394B" w:rsidRPr="009E3B2B">
        <w:rPr>
          <w:color w:val="000000"/>
        </w:rPr>
        <w:t xml:space="preserve"> </w:t>
      </w:r>
      <w:r w:rsidRPr="009E3B2B">
        <w:rPr>
          <w:color w:val="000000"/>
        </w:rPr>
        <w:t>хранение и продажа кремовых кондитерских изделий при отсутствии холода запрещена;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в организациях торговли не допускается прием и реализация тортов, не упакованных поштучно в потребительскую тару, а также пирожных, не упакованных в лотки</w:t>
      </w:r>
      <w:r w:rsidRPr="009E3B2B">
        <w:rPr>
          <w:color w:val="000000"/>
        </w:rPr>
        <w:t xml:space="preserve"> с плотно прилегающими крышками;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продажа хлеба и хлебобулочные изделия в местах мелкорозничной торговли должна осуществляться только в упакованном виде;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хлеб и хлебобулочные изделия массой 0,4 кг и более (кроме изделий в упаковке изготовителя) по просьбе покупателя могут разрезаться на 2 или 4 равные части и продаваться без взвешивания;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запрещается совместное хранение хлеба и хлебобулочных изделий с товарами, обладающими резким и сильным запахом (рыбой, сельдью, табачными издел</w:t>
      </w:r>
      <w:r w:rsidRPr="009E3B2B">
        <w:rPr>
          <w:color w:val="000000"/>
        </w:rPr>
        <w:t>иями, мылом, парфюмерией и др.);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в магазинах самообслуживания для отбора покупателями хлеба и хлебобулочных изделий должны быть металлические щипцы, ложечки, лопатки из расчета не менее двух штук на каждый погонный метр оборудования, на котором размеще</w:t>
      </w:r>
      <w:r w:rsidRPr="009E3B2B">
        <w:rPr>
          <w:color w:val="000000"/>
        </w:rPr>
        <w:t>ны хлеб и хлебобулочные изделия;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покупая продукцию, внимательно читайте этикетку, особенно то, что написано мелким шрифтом. На упаковке изделий обязательно должны быть указаны дата изготовления, условия хранения и срок годности (реализации) продукции, установленные изготовителем. В местах продажи неупакованной хлебной продукции для потребителей должна иметься информация о производителе, дате изготовления и сроках её годности;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форма хлеба должна быть правильной – без вмятин, трещин, боковых наплывов. Хлеб должен быть хорошо пропечен, поэтому в мякише не должно быть комков или пустот, он должен быть эластичным и рав</w:t>
      </w:r>
      <w:r w:rsidRPr="009E3B2B">
        <w:rPr>
          <w:color w:val="000000"/>
        </w:rPr>
        <w:t>номерно пористым;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не употребляйте в пищу хлеб при появлении малейших признаков заплесневения, наличия неестественно липкого и тянущегося мякиша (признак возможного заражения хлеба грибком или картофельной палочкой);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продажа хлеба и хлебобулочных изделий, не соответствующих требованиям действующих стандартов, технических условий, с признаками порчи от неправильного хранения, а также с истек</w:t>
      </w:r>
      <w:r w:rsidRPr="009E3B2B">
        <w:rPr>
          <w:color w:val="000000"/>
        </w:rPr>
        <w:t>шим сроком годности запрещается;</w:t>
      </w:r>
    </w:p>
    <w:p w:rsidR="0035090E" w:rsidRPr="009E3B2B" w:rsidRDefault="0025394B" w:rsidP="009E3B2B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3B2B">
        <w:rPr>
          <w:color w:val="000000"/>
        </w:rPr>
        <w:t>-</w:t>
      </w:r>
      <w:r w:rsidR="0035090E" w:rsidRPr="009E3B2B">
        <w:rPr>
          <w:color w:val="000000"/>
        </w:rPr>
        <w:t xml:space="preserve"> следует помнить, что в соответствии с законом о защите прав потребителей, покупатель вправе при обнаружении в купленном товаре недостатков, по своему выбору, потребовать от продавца замены товара, либо соразмерного уменьшения покупной цены, либо отказаться от исполнения договора купли-продажи и потребовать возврата уплаченной за товар суммы.</w:t>
      </w:r>
    </w:p>
    <w:p w:rsidR="0035090E" w:rsidRPr="009E3B2B" w:rsidRDefault="0035090E" w:rsidP="009E3B2B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E3B2B">
        <w:rPr>
          <w:color w:val="000000"/>
        </w:rPr>
        <w:t xml:space="preserve">При неудовлетворении продавцом заявленных требований, потребитель вправе, любым установленным законодательством способом, обратиться с претензией в </w:t>
      </w:r>
      <w:r w:rsidR="0025394B" w:rsidRPr="009E3B2B">
        <w:rPr>
          <w:color w:val="000000"/>
        </w:rPr>
        <w:t xml:space="preserve">территориальный отдел Управления </w:t>
      </w:r>
      <w:proofErr w:type="spellStart"/>
      <w:r w:rsidR="0025394B" w:rsidRPr="009E3B2B">
        <w:rPr>
          <w:color w:val="000000"/>
        </w:rPr>
        <w:t>Роспотребнадзора</w:t>
      </w:r>
      <w:proofErr w:type="spellEnd"/>
      <w:r w:rsidRPr="009E3B2B">
        <w:rPr>
          <w:color w:val="000000"/>
        </w:rPr>
        <w:t>, приложив необходимые для рассмотрения документы.</w:t>
      </w:r>
    </w:p>
    <w:p w:rsidR="009E3B2B" w:rsidRDefault="009E3B2B" w:rsidP="009E3B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9E3B2B" w:rsidRDefault="009E3B2B" w:rsidP="009E3B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9E3B2B" w:rsidRPr="004D3383" w:rsidRDefault="009E3B2B" w:rsidP="009E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9E3B2B" w:rsidRPr="004D3383" w:rsidRDefault="009E3B2B" w:rsidP="009E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9E3B2B" w:rsidRPr="004D3383" w:rsidRDefault="009E3B2B" w:rsidP="009E3B2B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в городе Заринске, Заринском,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Залесовском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Кытмановском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и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Тогульском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районах»</w:t>
      </w:r>
      <w:r w:rsidRPr="004D3383">
        <w:rPr>
          <w:sz w:val="18"/>
          <w:szCs w:val="18"/>
        </w:rPr>
        <w:t xml:space="preserve"> </w:t>
      </w:r>
    </w:p>
    <w:p w:rsidR="009E3B2B" w:rsidRPr="004D3383" w:rsidRDefault="009E3B2B" w:rsidP="009E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9E3B2B" w:rsidRPr="004D3383" w:rsidRDefault="009E3B2B" w:rsidP="009E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</w:t>
      </w:r>
      <w:proofErr w:type="gram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99027  E-mail</w:t>
      </w:r>
      <w:proofErr w:type="gram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5129FD" w:rsidRPr="009E3B2B" w:rsidRDefault="009E3B2B" w:rsidP="009E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2020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sectPr w:rsidR="005129FD" w:rsidRPr="009E3B2B" w:rsidSect="009E3B2B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0E"/>
    <w:rsid w:val="0025394B"/>
    <w:rsid w:val="0035090E"/>
    <w:rsid w:val="005129FD"/>
    <w:rsid w:val="009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560E-3F51-47DD-AC6E-F4110266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090E"/>
    <w:rPr>
      <w:b/>
      <w:bCs/>
    </w:rPr>
  </w:style>
  <w:style w:type="character" w:styleId="a4">
    <w:name w:val="Hyperlink"/>
    <w:basedOn w:val="a0"/>
    <w:uiPriority w:val="99"/>
    <w:unhideWhenUsed/>
    <w:rsid w:val="009E3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2020-06-29T05:26:00Z</dcterms:created>
  <dcterms:modified xsi:type="dcterms:W3CDTF">2020-06-29T07:01:00Z</dcterms:modified>
</cp:coreProperties>
</file>